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1A838" w14:textId="77777777" w:rsidR="00564882" w:rsidRPr="001463D6" w:rsidRDefault="00D93D08" w:rsidP="00CD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Cs w:val="24"/>
        </w:rPr>
      </w:pPr>
      <w:r w:rsidRPr="001463D6">
        <w:rPr>
          <w:b/>
          <w:szCs w:val="24"/>
        </w:rPr>
        <w:t>LISTE des ANNEXES</w:t>
      </w:r>
    </w:p>
    <w:p w14:paraId="16EF357A" w14:textId="77777777" w:rsidR="00D93D08" w:rsidRDefault="00D93D08" w:rsidP="00564882">
      <w:pPr>
        <w:rPr>
          <w:sz w:val="20"/>
        </w:rPr>
      </w:pPr>
    </w:p>
    <w:p w14:paraId="71E34795" w14:textId="77777777" w:rsidR="00D93D08" w:rsidRPr="00EA5C22" w:rsidRDefault="00D93D08" w:rsidP="00D93D08">
      <w:r w:rsidRPr="00EA5C22">
        <w:t>ANNEXE A :</w:t>
      </w:r>
      <w:r w:rsidR="00184655" w:rsidRPr="00EA5C22">
        <w:t xml:space="preserve"> Procédure de r</w:t>
      </w:r>
      <w:r w:rsidRPr="00EA5C22">
        <w:t>emplissage du certificat de décès</w:t>
      </w:r>
    </w:p>
    <w:p w14:paraId="373E1D29" w14:textId="77777777" w:rsidR="004E1F78" w:rsidRDefault="004E1F78" w:rsidP="00D93D08">
      <w:r w:rsidRPr="00EA5C22">
        <w:t>ANNEXE A’</w:t>
      </w:r>
      <w:r w:rsidR="004552CC" w:rsidRPr="00EA5C22">
        <w:t> : Information relatives à la prise en charge du corps d’un suj</w:t>
      </w:r>
      <w:r w:rsidR="00E41B5D" w:rsidRPr="00EA5C22">
        <w:t>et atteint</w:t>
      </w:r>
      <w:r w:rsidR="004552CC" w:rsidRPr="00EA5C22">
        <w:t xml:space="preserve"> de COVID+ décédé</w:t>
      </w:r>
    </w:p>
    <w:p w14:paraId="64F17573" w14:textId="77777777" w:rsidR="00D93D08" w:rsidRDefault="00D93D08" w:rsidP="00D93D08">
      <w:r>
        <w:t>ANNEXE B : Liste des personnels à risque</w:t>
      </w:r>
    </w:p>
    <w:p w14:paraId="1E33A887" w14:textId="77777777" w:rsidR="00C766B8" w:rsidRDefault="00D93D08" w:rsidP="00D93D08">
      <w:pPr>
        <w:rPr>
          <w:sz w:val="20"/>
        </w:rPr>
      </w:pPr>
      <w:r>
        <w:t xml:space="preserve">ANNEXE C : Ressources documentaires relatives à </w:t>
      </w:r>
      <w:r w:rsidR="00AF7F73">
        <w:t>l’hygiène</w:t>
      </w:r>
    </w:p>
    <w:p w14:paraId="3ED4FE29" w14:textId="77777777" w:rsidR="00B12DC7" w:rsidRPr="003F4C1F" w:rsidRDefault="00F33062" w:rsidP="00D93D08">
      <w:r w:rsidRPr="003F4C1F">
        <w:t>ANNEXE</w:t>
      </w:r>
      <w:r w:rsidR="00B12DC7" w:rsidRPr="003F4C1F">
        <w:t xml:space="preserve"> C’:  Préconisation du CHU de Toulouse pour les personnels à risque</w:t>
      </w:r>
    </w:p>
    <w:p w14:paraId="0C2750CD" w14:textId="77777777" w:rsidR="000F685A" w:rsidRPr="00B12DC7" w:rsidRDefault="000F685A" w:rsidP="00D93D08">
      <w:r w:rsidRPr="00867D3E">
        <w:t xml:space="preserve">ANNEXE C’’ : Procédures d’habillage et </w:t>
      </w:r>
      <w:r w:rsidR="00AF7F73" w:rsidRPr="00867D3E">
        <w:t>déshabillage</w:t>
      </w:r>
    </w:p>
    <w:p w14:paraId="5B537D25" w14:textId="77777777" w:rsidR="00D93D08" w:rsidRDefault="00D93D08" w:rsidP="00D93D08">
      <w:r>
        <w:t>ANNEXE D : Modèle de Fiche LATA</w:t>
      </w:r>
    </w:p>
    <w:p w14:paraId="2CF4E8E2" w14:textId="77777777" w:rsidR="00E80ADB" w:rsidRDefault="00E80ADB" w:rsidP="00D93D08">
      <w:r w:rsidRPr="00867D3E">
        <w:t>ANNEXE D’: Fiche d’aide à la décision et à l’orientation d’un patient âgée cas d’évènement médical aigu</w:t>
      </w:r>
    </w:p>
    <w:p w14:paraId="4A96E3EB" w14:textId="77777777" w:rsidR="00D93D08" w:rsidRDefault="00D93D08" w:rsidP="00D93D08">
      <w:r>
        <w:t>ANNEXE E : Synthèse pour réaliser une démarche clinique éthique</w:t>
      </w:r>
    </w:p>
    <w:p w14:paraId="19B28298" w14:textId="77777777" w:rsidR="00F5522F" w:rsidRDefault="00F5522F" w:rsidP="00F5522F">
      <w:r>
        <w:t xml:space="preserve">ANNEXE F : Synthèse pour la prise en soin des symptômes respiratoires en situation palliative </w:t>
      </w:r>
    </w:p>
    <w:p w14:paraId="7048BAFC" w14:textId="77777777" w:rsidR="0090400D" w:rsidRDefault="0090400D" w:rsidP="00F5522F">
      <w:r>
        <w:t xml:space="preserve">ANNEXE F’ : Fiche d’aide à la décision d’orientation d’un résident en EHPAD </w:t>
      </w:r>
    </w:p>
    <w:p w14:paraId="313A5779" w14:textId="77777777" w:rsidR="00D93D08" w:rsidRPr="00477F2D" w:rsidRDefault="00D93D08" w:rsidP="00D93D08">
      <w:pPr>
        <w:rPr>
          <w:sz w:val="24"/>
          <w:szCs w:val="24"/>
        </w:rPr>
      </w:pPr>
      <w:r w:rsidRPr="00477F2D">
        <w:rPr>
          <w:sz w:val="24"/>
          <w:szCs w:val="24"/>
        </w:rPr>
        <w:t xml:space="preserve">ANNEXE G : </w:t>
      </w:r>
      <w:r w:rsidR="00C766B8" w:rsidRPr="00477F2D">
        <w:rPr>
          <w:sz w:val="24"/>
          <w:szCs w:val="24"/>
        </w:rPr>
        <w:t>Proposition de contenu d’un f</w:t>
      </w:r>
      <w:r w:rsidRPr="00477F2D">
        <w:rPr>
          <w:sz w:val="24"/>
          <w:szCs w:val="24"/>
        </w:rPr>
        <w:t>ichier de traçabilité</w:t>
      </w:r>
      <w:r w:rsidR="00C766B8" w:rsidRPr="00477F2D">
        <w:rPr>
          <w:sz w:val="24"/>
          <w:szCs w:val="24"/>
        </w:rPr>
        <w:t xml:space="preserve"> </w:t>
      </w:r>
    </w:p>
    <w:p w14:paraId="263A9599" w14:textId="77777777" w:rsidR="00D93D08" w:rsidRPr="00DA22FB" w:rsidRDefault="00D93D08" w:rsidP="00D93D08">
      <w:r w:rsidRPr="00DA22FB">
        <w:t xml:space="preserve">ANNEXE H : </w:t>
      </w:r>
      <w:r w:rsidR="00477F2D" w:rsidRPr="00DA22FB">
        <w:t>Gestion médicale de l’infection respiratoire en lien avec le COVID</w:t>
      </w:r>
    </w:p>
    <w:p w14:paraId="3089E3DA" w14:textId="77777777" w:rsidR="00F5522F" w:rsidRPr="00DA22FB" w:rsidRDefault="00F5522F" w:rsidP="00D93D08">
      <w:r w:rsidRPr="00DA22FB">
        <w:t>ANNEXE I : Ressource documentaires sur le web relatives au COVID en général (formation)</w:t>
      </w:r>
    </w:p>
    <w:p w14:paraId="34F6F0CC" w14:textId="77777777" w:rsidR="004F6D04" w:rsidRPr="00210E97" w:rsidRDefault="00F5522F">
      <w:r w:rsidRPr="00210E97">
        <w:t>ANNEXE I</w:t>
      </w:r>
      <w:r w:rsidR="00DA22FB" w:rsidRPr="00210E97">
        <w:t>’ : Précautions d’hygiène en EHPAD d’un ca</w:t>
      </w:r>
      <w:r w:rsidR="00A1662A" w:rsidRPr="00210E97">
        <w:t>s</w:t>
      </w:r>
      <w:r w:rsidR="00DA22FB" w:rsidRPr="00210E97">
        <w:t xml:space="preserve"> avéré de COVID</w:t>
      </w:r>
    </w:p>
    <w:p w14:paraId="00808A58" w14:textId="77777777" w:rsidR="00A1662A" w:rsidRDefault="00A1662A">
      <w:r w:rsidRPr="005A510C">
        <w:t>ANNEXE I’’</w:t>
      </w:r>
      <w:r w:rsidR="006C69BD" w:rsidRPr="005A510C">
        <w:t> :</w:t>
      </w:r>
      <w:r w:rsidRPr="005A510C">
        <w:t xml:space="preserve"> Entretien des lunettes</w:t>
      </w:r>
    </w:p>
    <w:p w14:paraId="5E480957" w14:textId="3EFF872E" w:rsidR="00CD6669" w:rsidRPr="005C410C" w:rsidRDefault="00F5522F">
      <w:r w:rsidRPr="005C410C">
        <w:t>ANNEXE J</w:t>
      </w:r>
      <w:r w:rsidR="007464C5" w:rsidRPr="005C410C">
        <w:t> :</w:t>
      </w:r>
      <w:r w:rsidR="00BA1B23" w:rsidRPr="005C410C">
        <w:t xml:space="preserve"> </w:t>
      </w:r>
      <w:r w:rsidR="007464C5" w:rsidRPr="005C410C">
        <w:t xml:space="preserve">Algorithmes </w:t>
      </w:r>
      <w:r w:rsidR="00666A8A" w:rsidRPr="005C410C">
        <w:t>décisionnels</w:t>
      </w:r>
      <w:r w:rsidR="00CD6669" w:rsidRPr="005C410C">
        <w:t xml:space="preserve"> en cas de patients suspect/ de patient confirmé</w:t>
      </w:r>
      <w:r w:rsidR="00126F0B" w:rsidRPr="005C410C">
        <w:t xml:space="preserve"> selon le statut de votre EHPAD (EHPAD avec plus cas 2 ou plus, </w:t>
      </w:r>
      <w:r w:rsidR="001463D6">
        <w:t>o</w:t>
      </w:r>
      <w:r w:rsidR="00126F0B" w:rsidRPr="005C410C">
        <w:t xml:space="preserve">u cas </w:t>
      </w:r>
      <w:r w:rsidR="00C35B05" w:rsidRPr="005C410C">
        <w:t>isolé)</w:t>
      </w:r>
    </w:p>
    <w:p w14:paraId="0C9B315E" w14:textId="19AA4F0C" w:rsidR="00CD6669" w:rsidRPr="005C410C" w:rsidRDefault="00666A8A" w:rsidP="00CD6669">
      <w:r w:rsidRPr="003F4C1F">
        <w:t xml:space="preserve">ANNEXE </w:t>
      </w:r>
      <w:r w:rsidR="00F5522F" w:rsidRPr="003F4C1F">
        <w:t xml:space="preserve">K : </w:t>
      </w:r>
      <w:r w:rsidRPr="003F4C1F">
        <w:t>P</w:t>
      </w:r>
      <w:r w:rsidR="00CD6669" w:rsidRPr="003F4C1F">
        <w:t>rocédure en cas d</w:t>
      </w:r>
      <w:r w:rsidR="00126F0B" w:rsidRPr="003F4C1F">
        <w:t>e patients COVID négatif de retour d’Hô</w:t>
      </w:r>
      <w:r w:rsidRPr="003F4C1F">
        <w:t>pital ou admission (de n</w:t>
      </w:r>
      <w:r w:rsidR="00C35B05">
        <w:t xml:space="preserve">ouveaux </w:t>
      </w:r>
      <w:r w:rsidR="00CD6669" w:rsidRPr="003F4C1F">
        <w:t>entrant</w:t>
      </w:r>
      <w:r w:rsidR="00C35B05">
        <w:t>s</w:t>
      </w:r>
      <w:r w:rsidRPr="002F7A14">
        <w:rPr>
          <w:bCs/>
        </w:rPr>
        <w:t>)</w:t>
      </w:r>
    </w:p>
    <w:p w14:paraId="38C18B29" w14:textId="77777777" w:rsidR="000E3DED" w:rsidRPr="003F4C1F" w:rsidRDefault="000E3DED" w:rsidP="00CD6669">
      <w:r w:rsidRPr="003F4C1F">
        <w:t>ANNEXE L : Diaporama Pr Delobel CHU Toulouse Informations médicales générales</w:t>
      </w:r>
    </w:p>
    <w:p w14:paraId="74047D95" w14:textId="77777777" w:rsidR="00E74F14" w:rsidRPr="000F5784" w:rsidRDefault="00E74F14" w:rsidP="00CD6669">
      <w:r w:rsidRPr="000F5784">
        <w:t>ANNEXE M : Document qualité</w:t>
      </w:r>
    </w:p>
    <w:p w14:paraId="6B52A73A" w14:textId="77777777" w:rsidR="005F030D" w:rsidRDefault="000457B0">
      <w:r w:rsidRPr="00D7651E">
        <w:t xml:space="preserve">ANNEXE N </w:t>
      </w:r>
      <w:r w:rsidR="005F030D" w:rsidRPr="00D7651E">
        <w:t>:</w:t>
      </w:r>
      <w:r w:rsidR="009F5B30" w:rsidRPr="00D7651E">
        <w:t xml:space="preserve"> Protocole de collecte du linge contaminé</w:t>
      </w:r>
    </w:p>
    <w:p w14:paraId="5CE63DB3" w14:textId="422B30A8" w:rsidR="00111B58" w:rsidRPr="001463D6" w:rsidRDefault="00111B58">
      <w:r w:rsidRPr="001463D6">
        <w:t xml:space="preserve">ANNEXE O : </w:t>
      </w:r>
      <w:r w:rsidR="002A3E1A">
        <w:t>Formation</w:t>
      </w:r>
      <w:bookmarkStart w:id="0" w:name="_GoBack"/>
      <w:bookmarkEnd w:id="0"/>
      <w:r w:rsidRPr="001463D6">
        <w:t xml:space="preserve"> CPIA</w:t>
      </w:r>
      <w:r w:rsidR="001463D6">
        <w:t>S</w:t>
      </w:r>
    </w:p>
    <w:p w14:paraId="07D9EFF2" w14:textId="77777777" w:rsidR="00E80ADB" w:rsidRDefault="00E80ADB"/>
    <w:p w14:paraId="4ED6CA50" w14:textId="77777777" w:rsidR="00E80ADB" w:rsidRPr="009F5B30" w:rsidRDefault="00E80ADB"/>
    <w:sectPr w:rsidR="00E80ADB" w:rsidRPr="009F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C43BE"/>
    <w:multiLevelType w:val="hybridMultilevel"/>
    <w:tmpl w:val="F00E01D8"/>
    <w:lvl w:ilvl="0" w:tplc="25DA732C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E832ECB"/>
    <w:multiLevelType w:val="hybridMultilevel"/>
    <w:tmpl w:val="6628A9EA"/>
    <w:lvl w:ilvl="0" w:tplc="F72C0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67A"/>
    <w:rsid w:val="000457B0"/>
    <w:rsid w:val="000E3DED"/>
    <w:rsid w:val="000F5784"/>
    <w:rsid w:val="000F685A"/>
    <w:rsid w:val="00111B58"/>
    <w:rsid w:val="00126F0B"/>
    <w:rsid w:val="001463D6"/>
    <w:rsid w:val="00184655"/>
    <w:rsid w:val="001B4DA0"/>
    <w:rsid w:val="001E4FF3"/>
    <w:rsid w:val="00210E97"/>
    <w:rsid w:val="0023667A"/>
    <w:rsid w:val="00253138"/>
    <w:rsid w:val="002A3E1A"/>
    <w:rsid w:val="002A6FEB"/>
    <w:rsid w:val="002D185A"/>
    <w:rsid w:val="002F7A14"/>
    <w:rsid w:val="00300411"/>
    <w:rsid w:val="00316D50"/>
    <w:rsid w:val="00357840"/>
    <w:rsid w:val="00386B8F"/>
    <w:rsid w:val="003B2AAC"/>
    <w:rsid w:val="003C01FE"/>
    <w:rsid w:val="003D3E1E"/>
    <w:rsid w:val="003F21BD"/>
    <w:rsid w:val="003F4C1F"/>
    <w:rsid w:val="00421A17"/>
    <w:rsid w:val="004552CC"/>
    <w:rsid w:val="00477F2D"/>
    <w:rsid w:val="004E1F78"/>
    <w:rsid w:val="004F6D04"/>
    <w:rsid w:val="00564882"/>
    <w:rsid w:val="005A510C"/>
    <w:rsid w:val="005B6B2F"/>
    <w:rsid w:val="005C410C"/>
    <w:rsid w:val="005F030D"/>
    <w:rsid w:val="00666A8A"/>
    <w:rsid w:val="006C69BD"/>
    <w:rsid w:val="007464C5"/>
    <w:rsid w:val="007630B0"/>
    <w:rsid w:val="007E79BA"/>
    <w:rsid w:val="007F63AD"/>
    <w:rsid w:val="00824FE5"/>
    <w:rsid w:val="00867D3E"/>
    <w:rsid w:val="008B20A1"/>
    <w:rsid w:val="008E5535"/>
    <w:rsid w:val="0090400D"/>
    <w:rsid w:val="00960E88"/>
    <w:rsid w:val="009A01C5"/>
    <w:rsid w:val="009D77D8"/>
    <w:rsid w:val="009F5B30"/>
    <w:rsid w:val="00A137E3"/>
    <w:rsid w:val="00A1662A"/>
    <w:rsid w:val="00AD10CD"/>
    <w:rsid w:val="00AE74D5"/>
    <w:rsid w:val="00AF7F73"/>
    <w:rsid w:val="00B12DC7"/>
    <w:rsid w:val="00B63FA4"/>
    <w:rsid w:val="00BA1B23"/>
    <w:rsid w:val="00C35B05"/>
    <w:rsid w:val="00C766B8"/>
    <w:rsid w:val="00CD6669"/>
    <w:rsid w:val="00D17615"/>
    <w:rsid w:val="00D30871"/>
    <w:rsid w:val="00D7651E"/>
    <w:rsid w:val="00D81FC1"/>
    <w:rsid w:val="00D93D08"/>
    <w:rsid w:val="00DA22FB"/>
    <w:rsid w:val="00DE48A9"/>
    <w:rsid w:val="00E41B5D"/>
    <w:rsid w:val="00E74F14"/>
    <w:rsid w:val="00E80ADB"/>
    <w:rsid w:val="00E83954"/>
    <w:rsid w:val="00EA5C22"/>
    <w:rsid w:val="00EE08D1"/>
    <w:rsid w:val="00EE298B"/>
    <w:rsid w:val="00F17F16"/>
    <w:rsid w:val="00F33062"/>
    <w:rsid w:val="00F3650B"/>
    <w:rsid w:val="00F5522F"/>
    <w:rsid w:val="00FA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DF7F"/>
  <w15:docId w15:val="{456200FD-99E5-4B53-A076-11B92766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4882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3650B"/>
    <w:rPr>
      <w:i/>
      <w:iCs/>
    </w:rPr>
  </w:style>
  <w:style w:type="character" w:styleId="Lienhypertexte">
    <w:name w:val="Hyperlink"/>
    <w:basedOn w:val="Policepardfaut"/>
    <w:uiPriority w:val="99"/>
    <w:unhideWhenUsed/>
    <w:rsid w:val="009A0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ROLLAND</dc:creator>
  <cp:keywords/>
  <dc:description/>
  <cp:lastModifiedBy>Céline Mathieu</cp:lastModifiedBy>
  <cp:revision>80</cp:revision>
  <dcterms:created xsi:type="dcterms:W3CDTF">2020-03-18T16:22:00Z</dcterms:created>
  <dcterms:modified xsi:type="dcterms:W3CDTF">2020-03-19T17:43:00Z</dcterms:modified>
</cp:coreProperties>
</file>